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EE0A0C" w:rsidP="00EE0A0C">
      <w:pPr>
        <w:jc w:val="right"/>
      </w:pPr>
      <w:r>
        <w:rPr>
          <w:rFonts w:ascii="Verdana" w:hAnsi="Verdana"/>
          <w:color w:val="000000"/>
          <w:sz w:val="18"/>
          <w:szCs w:val="18"/>
          <w:shd w:val="clear" w:color="auto" w:fill="E7EAEF"/>
        </w:rPr>
        <w:t>INVITATION TO SUBMIT A PROJECT PROPOSAL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The Local Government Unit – General Santos City (LGU-GSC) hereby invites all qualified </w:t>
      </w:r>
      <w:proofErr w:type="spellStart"/>
      <w:r>
        <w:rPr>
          <w:rFonts w:ascii="Verdana" w:hAnsi="Verdana"/>
          <w:color w:val="000000"/>
          <w:sz w:val="18"/>
          <w:szCs w:val="18"/>
          <w:shd w:val="clear" w:color="auto" w:fill="E7EAEF"/>
        </w:rPr>
        <w:t>NonGovernmental</w:t>
      </w:r>
      <w:proofErr w:type="spellEnd"/>
      <w:r>
        <w:rPr>
          <w:rFonts w:ascii="Verdana" w:hAnsi="Verdana"/>
          <w:color w:val="000000"/>
          <w:sz w:val="18"/>
          <w:szCs w:val="18"/>
          <w:shd w:val="clear" w:color="auto" w:fill="E7EAEF"/>
        </w:rPr>
        <w:t xml:space="preserve"> Organizations/People’s Organization (NGOs/POs) to submit a proposal for the implementation of the project described herein.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Project: Public Safety Augmentation Program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Description: For the period January 2013 to December 2013, the selected NGO/PO will act as the City’s project partner tasked to conceptualize and manage various project related activities to include but not limited to the following: To provide assistance in conducting and maintaining public safety in the city in terms of combating disastrous fire and other peace and order related activities.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intends to apply the sum of One Million Two Hundred Thousand Pesos (P1</w:t>
      </w:r>
      <w:proofErr w:type="gramStart"/>
      <w:r>
        <w:rPr>
          <w:rFonts w:ascii="Verdana" w:hAnsi="Verdana"/>
          <w:color w:val="000000"/>
          <w:sz w:val="18"/>
          <w:szCs w:val="18"/>
          <w:shd w:val="clear" w:color="auto" w:fill="E7EAEF"/>
        </w:rPr>
        <w:t>,200,000.00</w:t>
      </w:r>
      <w:proofErr w:type="gramEnd"/>
      <w:r>
        <w:rPr>
          <w:rFonts w:ascii="Verdana" w:hAnsi="Verdana"/>
          <w:color w:val="000000"/>
          <w:sz w:val="18"/>
          <w:szCs w:val="18"/>
          <w:shd w:val="clear" w:color="auto" w:fill="E7EAEF"/>
        </w:rPr>
        <w:t>) for this project. Proposals with funding requirements above this amount shall be automatically rejected.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NGOs/POs must submit their project proposals and other required documents on or before February 28, 2013 at 3:00 P.M to the Chairperson, Special Committee, Office of the City Treasurer, Ground Floor, City Hall Building,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Pr>
          <w:rFonts w:ascii="Verdana" w:hAnsi="Verdana"/>
          <w:color w:val="000000"/>
          <w:sz w:val="18"/>
          <w:szCs w:val="18"/>
          <w:shd w:val="clear" w:color="auto" w:fill="E7EAEF"/>
        </w:rPr>
        <w:t>Sangguniang</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Panlungsod</w:t>
      </w:r>
      <w:proofErr w:type="spell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For project partnerships between the LGU-GSC and NGOs/POs, the COA Circular No. 2007-01 </w:t>
      </w:r>
      <w:proofErr w:type="gramStart"/>
      <w:r>
        <w:rPr>
          <w:rFonts w:ascii="Verdana" w:hAnsi="Verdana"/>
          <w:color w:val="000000"/>
          <w:sz w:val="18"/>
          <w:szCs w:val="18"/>
          <w:shd w:val="clear" w:color="auto" w:fill="E7EAEF"/>
        </w:rPr>
        <w:t>guidelines</w:t>
      </w:r>
      <w:proofErr w:type="gramEnd"/>
      <w:r>
        <w:rPr>
          <w:rFonts w:ascii="Verdana" w:hAnsi="Verdana"/>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Pr>
          <w:rFonts w:ascii="Verdana" w:hAnsi="Verdana"/>
          <w:color w:val="000000"/>
          <w:sz w:val="18"/>
          <w:szCs w:val="18"/>
        </w:rPr>
        <w:br/>
      </w:r>
      <w:bookmarkStart w:id="0" w:name="_GoBack"/>
      <w:r>
        <w:rPr>
          <w:rFonts w:ascii="Verdana" w:hAnsi="Verdana"/>
          <w:color w:val="000000"/>
          <w:sz w:val="18"/>
          <w:szCs w:val="18"/>
        </w:rPr>
        <w:br/>
      </w:r>
      <w:bookmarkEnd w:id="0"/>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0C"/>
    <w:rsid w:val="007C7532"/>
    <w:rsid w:val="00A24CB8"/>
    <w:rsid w:val="00EE0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2013-11-19T08:43:00Z</dcterms:created>
  <dcterms:modified xsi:type="dcterms:W3CDTF">2013-11-19T08:44:00Z</dcterms:modified>
</cp:coreProperties>
</file>